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65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15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Зиннурова Т.И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в отношении которого ведется производство по делу об административном правонарушении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Широкова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2 ст. 12.7 Кодекса Российской Федерации об административных правонарушениях, в отношении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Широкова Никиты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>по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  <w:r>
        <w:rPr>
          <w:rStyle w:val="cat-PassportDatagrp-2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Широков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</w:t>
      </w:r>
      <w:r>
        <w:rPr>
          <w:rFonts w:ascii="Times New Roman" w:eastAsia="Times New Roman" w:hAnsi="Times New Roman" w:cs="Times New Roman"/>
          <w:sz w:val="26"/>
          <w:szCs w:val="26"/>
        </w:rPr>
        <w:t>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автодороге возле дома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Индустриальная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</w:t>
      </w:r>
      <w:r>
        <w:rPr>
          <w:rFonts w:ascii="Times New Roman" w:eastAsia="Times New Roman" w:hAnsi="Times New Roman" w:cs="Times New Roman"/>
          <w:sz w:val="26"/>
          <w:szCs w:val="26"/>
        </w:rPr>
        <w:t>ргут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 тр</w:t>
      </w:r>
      <w:r>
        <w:rPr>
          <w:rFonts w:ascii="Times New Roman" w:eastAsia="Times New Roman" w:hAnsi="Times New Roman" w:cs="Times New Roman"/>
          <w:sz w:val="26"/>
          <w:szCs w:val="26"/>
        </w:rPr>
        <w:t>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25rplc-18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6rplc-19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лишенн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 в нарушение п. 2.1.1 ПДД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Широков Н.В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признал, 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2.1.1 ПДД РФ водитель механического транспортного средства обязан иметь при себе и по требованию сотрудников милиции передавать им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Широков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лишен права управления транспортными средствами на </w:t>
      </w:r>
      <w:r>
        <w:rPr>
          <w:rFonts w:ascii="Times New Roman" w:eastAsia="Times New Roman" w:hAnsi="Times New Roman" w:cs="Times New Roman"/>
          <w:sz w:val="26"/>
          <w:szCs w:val="26"/>
        </w:rPr>
        <w:t>четыре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бстоятельства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Широковым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письменными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704355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Широков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на автодороге возле дома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 Индустриальная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Сургуте, управлял транспортным средством </w:t>
      </w:r>
      <w:r>
        <w:rPr>
          <w:rStyle w:val="cat-CarMakeModelgrp-25rplc-3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6rplc-33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лишенным права управления транспортными средствами, в нарушение п. 2.1.1 ПДД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 </w:t>
      </w:r>
      <w:r>
        <w:rPr>
          <w:rFonts w:ascii="Times New Roman" w:eastAsia="Times New Roman" w:hAnsi="Times New Roman" w:cs="Times New Roman"/>
          <w:sz w:val="26"/>
          <w:szCs w:val="26"/>
        </w:rPr>
        <w:t>ПК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082088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.2025 об отстранении от управления транспортным средством;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86 СП № 0</w:t>
      </w:r>
      <w:r>
        <w:rPr>
          <w:rFonts w:ascii="Times New Roman" w:eastAsia="Times New Roman" w:hAnsi="Times New Roman" w:cs="Times New Roman"/>
          <w:sz w:val="26"/>
          <w:szCs w:val="26"/>
        </w:rPr>
        <w:t>84803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13.12.2025 задержании транспортного средства;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 инспектора Госавтоинспекции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ТС;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правонарушений </w:t>
      </w:r>
      <w:r>
        <w:rPr>
          <w:rFonts w:ascii="Times New Roman" w:eastAsia="Times New Roman" w:hAnsi="Times New Roman" w:cs="Times New Roman"/>
          <w:sz w:val="26"/>
          <w:szCs w:val="26"/>
        </w:rPr>
        <w:t>Широкова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</w:t>
      </w:r>
    </w:p>
    <w:p>
      <w:pPr>
        <w:widowControl w:val="0"/>
        <w:spacing w:before="5" w:after="0" w:line="322" w:lineRule="atLeast"/>
        <w:ind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Широков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лишен права управления транспортными средствами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четыре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1"/>
        <w:jc w:val="both"/>
        <w:rPr>
          <w:sz w:val="26"/>
          <w:szCs w:val="26"/>
        </w:rPr>
      </w:pP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ИИАЗ ОБДПС Госавтоинспекции УМВД России по г. Сургуту;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акта приема сдачи водительского удостоверения;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видеофиксацией,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Широкова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состава вменяемого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13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Пленума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Верховного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25 июня 2019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 "О некоторых вопросах, возникающих в судебной практике при рассмотрении дел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главой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правонарушениях» разъяснено, что «…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 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РФ.»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6"/>
          <w:szCs w:val="26"/>
        </w:rPr>
        <w:t>Широков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 административное правонарушение, предусмотренное ст. 12.7 ч. 2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учитывает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раскаяние в 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 суд, признает повторное совершение однородног</w:t>
      </w:r>
      <w:r>
        <w:rPr>
          <w:rFonts w:ascii="Times New Roman" w:eastAsia="Times New Roman" w:hAnsi="Times New Roman" w:cs="Times New Roman"/>
          <w:sz w:val="26"/>
          <w:szCs w:val="26"/>
        </w:rPr>
        <w:t>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наличие обстоятельств, смягчающих и отягчающих административную ответственность, его отношение к содеянному.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Широкова Н.В</w:t>
      </w:r>
      <w:r>
        <w:rPr>
          <w:rFonts w:ascii="Times New Roman" w:eastAsia="Times New Roman" w:hAnsi="Times New Roman" w:cs="Times New Roman"/>
          <w:sz w:val="26"/>
          <w:szCs w:val="26"/>
        </w:rPr>
        <w:t>. к совершенному правонарушению, суд назначает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Широкова Никит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(тридцать тысяч)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ому ав</w:t>
      </w:r>
      <w:r>
        <w:rPr>
          <w:rFonts w:ascii="Times New Roman" w:eastAsia="Times New Roman" w:hAnsi="Times New Roman" w:cs="Times New Roman"/>
          <w:sz w:val="26"/>
          <w:szCs w:val="26"/>
        </w:rPr>
        <w:t>тономному округу-Югре г. Ханты-М</w:t>
      </w:r>
      <w:r>
        <w:rPr>
          <w:rFonts w:ascii="Times New Roman" w:eastAsia="Times New Roman" w:hAnsi="Times New Roman" w:cs="Times New Roman"/>
          <w:sz w:val="26"/>
          <w:szCs w:val="26"/>
        </w:rPr>
        <w:t>ансийск</w:t>
      </w:r>
      <w:r>
        <w:rPr>
          <w:rFonts w:ascii="Times New Roman" w:eastAsia="Times New Roman" w:hAnsi="Times New Roman" w:cs="Times New Roman"/>
          <w:sz w:val="26"/>
          <w:szCs w:val="26"/>
        </w:rPr>
        <w:t>; БИК 007162163; ОКТМО г. Сургута 718 76 000; ИНН 860 101 0390; КПП 860 101 001; КБК 18811601123010001140; кор. /сч. 40102810245370000007. Получатель: УФК по ХМАО-Югре (УМВД России по ХМАО-Югре); УИН 188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862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200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724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 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округа-Югры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№5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657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CarMakeModelgrp-25rplc-18">
    <w:name w:val="cat-CarMakeModel grp-25 rplc-18"/>
    <w:basedOn w:val="DefaultParagraphFont"/>
  </w:style>
  <w:style w:type="character" w:customStyle="1" w:styleId="cat-CarNumbergrp-26rplc-19">
    <w:name w:val="cat-CarNumber grp-26 rplc-19"/>
    <w:basedOn w:val="DefaultParagraphFont"/>
  </w:style>
  <w:style w:type="character" w:customStyle="1" w:styleId="cat-CarMakeModelgrp-25rplc-32">
    <w:name w:val="cat-CarMakeModel grp-25 rplc-32"/>
    <w:basedOn w:val="DefaultParagraphFont"/>
  </w:style>
  <w:style w:type="character" w:customStyle="1" w:styleId="cat-CarNumbergrp-26rplc-33">
    <w:name w:val="cat-CarNumber grp-2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